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E1D98" w14:textId="77777777" w:rsidR="00F25EFF" w:rsidRDefault="00F25EFF">
      <w:pPr>
        <w:rPr>
          <w:rFonts w:ascii="TimesNewRomanPSMT" w:hAnsi="TimesNewRomanPSMT" w:cs="TimesNewRomanPSMT"/>
        </w:rPr>
      </w:pPr>
      <w:bookmarkStart w:id="0" w:name="_GoBack"/>
      <w:bookmarkEnd w:id="0"/>
    </w:p>
    <w:p w14:paraId="7E4BD703" w14:textId="6F2D8256" w:rsidR="009307C1" w:rsidRDefault="009307C1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For the case study, read the short background and then answer the questions provided t</w:t>
      </w:r>
      <w:r w:rsidR="00F25EFF">
        <w:rPr>
          <w:rFonts w:ascii="TimesNewRomanPSMT" w:hAnsi="TimesNewRomanPSMT" w:cs="TimesNewRomanPSMT"/>
        </w:rPr>
        <w:t xml:space="preserve">o </w:t>
      </w:r>
      <w:r>
        <w:rPr>
          <w:rFonts w:ascii="TimesNewRomanPSMT" w:hAnsi="TimesNewRomanPSMT" w:cs="TimesNewRomanPSMT"/>
        </w:rPr>
        <w:t xml:space="preserve">the Stats Professor about the samples and calculations and then answer the questions that the Stats Professor provided back to the former student. </w:t>
      </w:r>
    </w:p>
    <w:p w14:paraId="3E847E8F" w14:textId="77777777" w:rsidR="009307C1" w:rsidRDefault="009307C1">
      <w:pPr>
        <w:rPr>
          <w:rFonts w:ascii="TimesNewRomanPSMT" w:hAnsi="TimesNewRomanPSMT" w:cs="TimesNewRomanPSMT"/>
        </w:rPr>
      </w:pPr>
    </w:p>
    <w:p w14:paraId="742AA797" w14:textId="58C47219" w:rsidR="009307C1" w:rsidRDefault="009307C1" w:rsidP="00F25EFF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This is not an exercise in how glamourous you can</w:t>
      </w:r>
      <w:r w:rsidR="00A94760">
        <w:rPr>
          <w:rFonts w:ascii="TimesNewRomanPSMT" w:hAnsi="TimesNewRomanPSMT" w:cs="TimesNewRomanPSMT"/>
        </w:rPr>
        <w:t xml:space="preserve"> write.</w:t>
      </w:r>
      <w:r w:rsidR="00F25EFF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Answer the questions with enough information to show that you have mastered these topics. Turn this in hard copy</w:t>
      </w:r>
      <w:r w:rsidR="00A94760">
        <w:rPr>
          <w:rFonts w:ascii="TimesNewRomanPSMT" w:hAnsi="TimesNewRomanPSMT" w:cs="TimesNewRomanPSMT"/>
        </w:rPr>
        <w:t>.</w:t>
      </w:r>
      <w:r>
        <w:rPr>
          <w:rFonts w:ascii="TimesNewRomanPSMT" w:hAnsi="TimesNewRomanPSMT" w:cs="TimesNewRomanPSMT"/>
        </w:rPr>
        <w:br w:type="page"/>
      </w:r>
    </w:p>
    <w:p w14:paraId="236C3A60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lastRenderedPageBreak/>
        <w:t>Barb Blucher, an independent lawyer and aspiring politician, was reading the headlines on the front page</w:t>
      </w:r>
    </w:p>
    <w:p w14:paraId="0A084BB8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of the </w:t>
      </w:r>
      <w:r>
        <w:rPr>
          <w:rFonts w:ascii="TimesNewRomanPS-ItalicMT" w:hAnsi="TimesNewRomanPS-ItalicMT" w:cs="TimesNewRomanPS-ItalicMT"/>
          <w:i/>
          <w:iCs/>
        </w:rPr>
        <w:t xml:space="preserve">Financial Post </w:t>
      </w:r>
      <w:r>
        <w:rPr>
          <w:rFonts w:ascii="TimesNewRomanPSMT" w:hAnsi="TimesNewRomanPSMT" w:cs="TimesNewRomanPSMT"/>
        </w:rPr>
        <w:t>(a major national publication in Canada). The headline read “Liberals head to</w:t>
      </w:r>
    </w:p>
    <w:p w14:paraId="7B4D9952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majority, new poll says.” In the article she identified what she felt were key statements:</w:t>
      </w:r>
    </w:p>
    <w:p w14:paraId="6AFFE9EE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national survey of 2,638 voting-age Canadians places the Liberals a commanding 12</w:t>
      </w:r>
    </w:p>
    <w:p w14:paraId="76BE3523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percentage points ahead of the Conservatives. The Liberals are favored by 38 per cent of</w:t>
      </w:r>
    </w:p>
    <w:p w14:paraId="7A096C48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those polled. The Conservatives have 26 per cent.</w:t>
      </w:r>
    </w:p>
    <w:p w14:paraId="568C0E00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national survey, which excludes the undecided, is accurate within 1.9 percentage</w:t>
      </w:r>
    </w:p>
    <w:p w14:paraId="5601FBFA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points 19 times out of 20.</w:t>
      </w:r>
    </w:p>
    <w:p w14:paraId="252C87D4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Barb had taken a statistics course in her MBA days but couldn’t relate what she had learned in the course</w:t>
      </w:r>
    </w:p>
    <w:p w14:paraId="386399F8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to what she had just read. She realized that if she were to have a career in politics she would need to</w:t>
      </w:r>
    </w:p>
    <w:p w14:paraId="6016A3A5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understand how polls worked.</w:t>
      </w:r>
    </w:p>
    <w:p w14:paraId="5F90E800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She sent an e-mail to her statistics professor asking the following questions: (answer these questions as if you were the stats professor)</w:t>
      </w:r>
    </w:p>
    <w:p w14:paraId="552139E4" w14:textId="77777777" w:rsidR="00B46D42" w:rsidRPr="009307C1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What is a random sample?</w:t>
      </w:r>
    </w:p>
    <w:p w14:paraId="76B6BD43" w14:textId="77777777" w:rsidR="00B46D42" w:rsidRPr="009307C1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What factors (i.e., gender, region, age) must you consider when designing a sample frame?</w:t>
      </w:r>
    </w:p>
    <w:p w14:paraId="5B87A095" w14:textId="77777777" w:rsidR="00B46D42" w:rsidRPr="009307C1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Create a confidence interval to estimate the true proportion of voters that will vote liberal.</w:t>
      </w:r>
    </w:p>
    <w:p w14:paraId="7D286E09" w14:textId="77777777" w:rsidR="00B46D42" w:rsidRPr="009307C1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Establish the Hypothesis statement to test the claims of 38% liberal.</w:t>
      </w:r>
    </w:p>
    <w:p w14:paraId="13123D6B" w14:textId="77777777" w:rsidR="00B46D42" w:rsidRPr="009307C1" w:rsidRDefault="00B46D42" w:rsidP="00B46D4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If the sample is 2,638 and 1,041 state that they will vote liberal, should this claim be accepted or rejected?</w:t>
      </w:r>
    </w:p>
    <w:p w14:paraId="3DCAE5F2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Her professor answered the questions and then sent her another article from the </w:t>
      </w:r>
      <w:r>
        <w:rPr>
          <w:rFonts w:ascii="TimesNewRomanPS-ItalicMT" w:hAnsi="TimesNewRomanPS-ItalicMT" w:cs="TimesNewRomanPS-ItalicMT"/>
          <w:i/>
          <w:iCs/>
        </w:rPr>
        <w:t xml:space="preserve">Financial Post </w:t>
      </w:r>
      <w:r>
        <w:rPr>
          <w:rFonts w:ascii="TimesNewRomanPSMT" w:hAnsi="TimesNewRomanPSMT" w:cs="TimesNewRomanPSMT"/>
        </w:rPr>
        <w:t>reporting</w:t>
      </w:r>
    </w:p>
    <w:p w14:paraId="2BE457F9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results of an Ontario (a province of Canada) poll. He asked her to interpret the following two passages</w:t>
      </w:r>
    </w:p>
    <w:p w14:paraId="720FA3E0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from the article:</w:t>
      </w:r>
    </w:p>
    <w:p w14:paraId="5D0EBFF6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Ontario poll sample of 940 people has a 5 per cent plus or minus error rate (margin of error).</w:t>
      </w:r>
    </w:p>
    <w:p w14:paraId="19E71650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government has even managed to break one of the old paradigms about voter</w:t>
      </w:r>
    </w:p>
    <w:p w14:paraId="514FBBA6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behavior, namely that voters inevitably grow more conservative as they grow older. While</w:t>
      </w:r>
    </w:p>
    <w:p w14:paraId="7ADEBF2B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new quarterly poll showed support for the conservatives rising through different age groups</w:t>
      </w:r>
    </w:p>
    <w:p w14:paraId="4E58DC17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— from 21 per cent among 18- to 29-year-olds to 40 per cent among 50- to 64-year-olds</w:t>
      </w:r>
    </w:p>
    <w:p w14:paraId="420047C8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— it drops off dramatically after age 65. Only 34 per cent of those 65+ support the</w:t>
      </w:r>
    </w:p>
    <w:p w14:paraId="1FCE8CF0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government.</w:t>
      </w:r>
    </w:p>
    <w:p w14:paraId="52019F64" w14:textId="77777777" w:rsidR="00B46D42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In particular he asked for answers to the following questions.</w:t>
      </w:r>
    </w:p>
    <w:p w14:paraId="234C8EC1" w14:textId="77777777" w:rsidR="00B46D42" w:rsidRPr="009307C1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 xml:space="preserve">1. The Ontario poll has 940 people, whereas the national poll had 2,638 people. </w:t>
      </w:r>
    </w:p>
    <w:p w14:paraId="4B0D4A45" w14:textId="77777777" w:rsidR="00B46D42" w:rsidRPr="009307C1" w:rsidRDefault="00B46D42" w:rsidP="00A069B0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 xml:space="preserve">Does the smaller sample size affect the results? </w:t>
      </w:r>
      <w:r w:rsidR="00A069B0" w:rsidRPr="009307C1">
        <w:rPr>
          <w:rFonts w:ascii="TimesNewRomanPSMT" w:hAnsi="TimesNewRomanPSMT" w:cs="TimesNewRomanPSMT"/>
          <w:b/>
        </w:rPr>
        <w:t xml:space="preserve"> </w:t>
      </w:r>
    </w:p>
    <w:p w14:paraId="57E70FD5" w14:textId="77777777" w:rsidR="00B46D42" w:rsidRPr="009307C1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2. The journalist said that support drops off dramatically after age 65. Do you agree with this statement?</w:t>
      </w:r>
    </w:p>
    <w:p w14:paraId="56574541" w14:textId="77777777" w:rsidR="00B46D42" w:rsidRPr="009307C1" w:rsidRDefault="00B46D42" w:rsidP="00B46D42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If not, why is the statement wrong?</w:t>
      </w:r>
      <w:r w:rsidR="00A069B0" w:rsidRPr="009307C1">
        <w:rPr>
          <w:rFonts w:ascii="TimesNewRomanPSMT" w:hAnsi="TimesNewRomanPSMT" w:cs="TimesNewRomanPSMT"/>
          <w:b/>
        </w:rPr>
        <w:t xml:space="preserve"> </w:t>
      </w:r>
    </w:p>
    <w:p w14:paraId="6D08B783" w14:textId="77777777" w:rsidR="00A069B0" w:rsidRPr="009307C1" w:rsidRDefault="00A069B0" w:rsidP="00A069B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>Write the Hypothesis statements for the folks over 65.</w:t>
      </w:r>
    </w:p>
    <w:p w14:paraId="027501D2" w14:textId="77777777" w:rsidR="00A069B0" w:rsidRPr="009307C1" w:rsidRDefault="00A069B0" w:rsidP="00A069B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TimesNewRomanPSMT" w:hAnsi="TimesNewRomanPSMT" w:cs="TimesNewRomanPSMT"/>
          <w:b/>
        </w:rPr>
      </w:pPr>
      <w:r w:rsidRPr="009307C1">
        <w:rPr>
          <w:rFonts w:ascii="TimesNewRomanPSMT" w:hAnsi="TimesNewRomanPSMT" w:cs="TimesNewRomanPSMT"/>
          <w:b/>
        </w:rPr>
        <w:t xml:space="preserve">Using a 90% confidence interval, test for this hypothesis. (α = .1). If your sample shows a 38% value for those over 65, should you accept or reject the hypothesis? </w:t>
      </w:r>
    </w:p>
    <w:sectPr w:rsidR="00A069B0" w:rsidRPr="00930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4E466E"/>
    <w:multiLevelType w:val="hybridMultilevel"/>
    <w:tmpl w:val="B5843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86135"/>
    <w:multiLevelType w:val="hybridMultilevel"/>
    <w:tmpl w:val="476EABD2"/>
    <w:lvl w:ilvl="0" w:tplc="7C3474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42"/>
    <w:rsid w:val="009307C1"/>
    <w:rsid w:val="00985669"/>
    <w:rsid w:val="00A069B0"/>
    <w:rsid w:val="00A94760"/>
    <w:rsid w:val="00B01DC7"/>
    <w:rsid w:val="00B46D42"/>
    <w:rsid w:val="00E249D6"/>
    <w:rsid w:val="00F2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CFE7F"/>
  <w15:chartTrackingRefBased/>
  <w15:docId w15:val="{016A3153-98D9-4780-93EA-C2CB1D03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KU, School of Business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Walden</dc:creator>
  <cp:keywords/>
  <dc:description/>
  <cp:lastModifiedBy>mark_canary@yahoo.com</cp:lastModifiedBy>
  <cp:revision>3</cp:revision>
  <dcterms:created xsi:type="dcterms:W3CDTF">2018-12-03T23:52:00Z</dcterms:created>
  <dcterms:modified xsi:type="dcterms:W3CDTF">2018-12-03T23:53:00Z</dcterms:modified>
</cp:coreProperties>
</file>